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13" w:rsidRDefault="004E0790" w:rsidP="004E0790">
      <w:pPr>
        <w:pStyle w:val="Title"/>
        <w:spacing w:line="276" w:lineRule="auto"/>
        <w:jc w:val="left"/>
        <w:rPr>
          <w:noProof w:val="0"/>
        </w:rPr>
      </w:pPr>
      <w:bookmarkStart w:id="0" w:name="_GoBack"/>
      <w:bookmarkEnd w:id="0"/>
      <w:r>
        <w:rPr>
          <w:noProof w:val="0"/>
        </w:rPr>
        <w:t>BSC 4937</w:t>
      </w:r>
      <w:r>
        <w:rPr>
          <w:noProof w:val="0"/>
        </w:rPr>
        <w:tab/>
      </w:r>
      <w:r w:rsidR="004D0013">
        <w:rPr>
          <w:noProof w:val="0"/>
        </w:rPr>
        <w:t>Teaching Techniques in Undergraduate Biology</w:t>
      </w:r>
      <w:r w:rsidR="004D0013">
        <w:rPr>
          <w:noProof w:val="0"/>
        </w:rPr>
        <w:tab/>
      </w:r>
      <w:r w:rsidR="00A33903">
        <w:rPr>
          <w:noProof w:val="0"/>
        </w:rPr>
        <w:t>Spring 201</w:t>
      </w:r>
      <w:r>
        <w:rPr>
          <w:noProof w:val="0"/>
        </w:rPr>
        <w:t>9</w:t>
      </w:r>
    </w:p>
    <w:p w:rsidR="004D0013" w:rsidRDefault="004D0013" w:rsidP="004E0790">
      <w:pPr>
        <w:spacing w:line="276" w:lineRule="auto"/>
        <w:jc w:val="center"/>
        <w:rPr>
          <w:b/>
          <w:noProof w:val="0"/>
        </w:rPr>
      </w:pPr>
    </w:p>
    <w:p w:rsidR="004D0013" w:rsidRDefault="004D0013" w:rsidP="004E0790">
      <w:pPr>
        <w:spacing w:line="276" w:lineRule="auto"/>
        <w:jc w:val="center"/>
        <w:outlineLvl w:val="0"/>
        <w:rPr>
          <w:b/>
          <w:noProof w:val="0"/>
        </w:rPr>
      </w:pPr>
      <w:r>
        <w:rPr>
          <w:b/>
          <w:noProof w:val="0"/>
        </w:rPr>
        <w:t>Course Syllabus</w:t>
      </w:r>
    </w:p>
    <w:p w:rsidR="004D0013" w:rsidRDefault="004D0013" w:rsidP="004E0790">
      <w:pPr>
        <w:spacing w:line="276" w:lineRule="auto"/>
        <w:jc w:val="center"/>
        <w:rPr>
          <w:b/>
          <w:noProof w:val="0"/>
        </w:rPr>
      </w:pPr>
    </w:p>
    <w:p w:rsidR="004D0013" w:rsidRDefault="003C2DE4" w:rsidP="004E0790">
      <w:pPr>
        <w:spacing w:line="276" w:lineRule="auto"/>
        <w:ind w:left="1440" w:hanging="1440"/>
        <w:rPr>
          <w:noProof w:val="0"/>
        </w:rPr>
      </w:pPr>
      <w:r>
        <w:rPr>
          <w:b/>
          <w:noProof w:val="0"/>
        </w:rPr>
        <w:t>Instructor</w:t>
      </w:r>
      <w:r w:rsidR="004D0013">
        <w:rPr>
          <w:b/>
          <w:noProof w:val="0"/>
        </w:rPr>
        <w:t xml:space="preserve">: </w:t>
      </w:r>
      <w:r w:rsidR="006E2D5D">
        <w:rPr>
          <w:b/>
          <w:noProof w:val="0"/>
        </w:rPr>
        <w:tab/>
      </w:r>
      <w:r w:rsidR="006E2D5D">
        <w:rPr>
          <w:b/>
          <w:noProof w:val="0"/>
        </w:rPr>
        <w:tab/>
      </w:r>
      <w:r w:rsidR="004D0013">
        <w:rPr>
          <w:noProof w:val="0"/>
        </w:rPr>
        <w:t>Mr. Frank Logiudice, M.S</w:t>
      </w:r>
    </w:p>
    <w:p w:rsidR="004D0013" w:rsidRDefault="004D0013" w:rsidP="004E0790">
      <w:pPr>
        <w:spacing w:line="276" w:lineRule="auto"/>
        <w:ind w:left="1440" w:hanging="1440"/>
        <w:rPr>
          <w:b/>
          <w:noProof w:val="0"/>
        </w:rPr>
      </w:pPr>
    </w:p>
    <w:p w:rsidR="004D0013" w:rsidRDefault="004D0013" w:rsidP="004E0790">
      <w:pPr>
        <w:spacing w:line="276" w:lineRule="auto"/>
        <w:ind w:left="1440" w:hanging="1440"/>
        <w:rPr>
          <w:b/>
          <w:noProof w:val="0"/>
        </w:rPr>
      </w:pPr>
      <w:r>
        <w:rPr>
          <w:b/>
          <w:noProof w:val="0"/>
        </w:rPr>
        <w:t>Phone Numbers:</w:t>
      </w:r>
      <w:r>
        <w:rPr>
          <w:noProof w:val="0"/>
        </w:rPr>
        <w:t xml:space="preserve"> </w:t>
      </w:r>
      <w:r w:rsidR="006E2D5D">
        <w:rPr>
          <w:noProof w:val="0"/>
        </w:rPr>
        <w:tab/>
      </w:r>
      <w:r>
        <w:rPr>
          <w:noProof w:val="0"/>
        </w:rPr>
        <w:t>407-823-2495</w:t>
      </w:r>
      <w:r>
        <w:rPr>
          <w:noProof w:val="0"/>
        </w:rPr>
        <w:tab/>
      </w:r>
      <w:r>
        <w:rPr>
          <w:noProof w:val="0"/>
        </w:rPr>
        <w:tab/>
      </w:r>
      <w:r>
        <w:rPr>
          <w:noProof w:val="0"/>
        </w:rPr>
        <w:tab/>
      </w:r>
    </w:p>
    <w:p w:rsidR="004D0013" w:rsidRDefault="004D0013" w:rsidP="004E0790">
      <w:pPr>
        <w:spacing w:line="276" w:lineRule="auto"/>
        <w:ind w:left="1440" w:hanging="1440"/>
        <w:rPr>
          <w:b/>
          <w:noProof w:val="0"/>
        </w:rPr>
      </w:pPr>
      <w:r>
        <w:rPr>
          <w:b/>
          <w:noProof w:val="0"/>
        </w:rPr>
        <w:t>Email Addresses:</w:t>
      </w:r>
      <w:r>
        <w:rPr>
          <w:noProof w:val="0"/>
        </w:rPr>
        <w:t xml:space="preserve"> </w:t>
      </w:r>
      <w:r w:rsidR="006E2D5D">
        <w:rPr>
          <w:noProof w:val="0"/>
        </w:rPr>
        <w:tab/>
      </w:r>
      <w:r w:rsidR="00714B09">
        <w:rPr>
          <w:noProof w:val="0"/>
        </w:rPr>
        <w:t>Frank.Logiudice@</w:t>
      </w:r>
      <w:r>
        <w:rPr>
          <w:noProof w:val="0"/>
        </w:rPr>
        <w:t>ucf.edu</w:t>
      </w:r>
      <w:r>
        <w:rPr>
          <w:noProof w:val="0"/>
        </w:rPr>
        <w:tab/>
      </w:r>
    </w:p>
    <w:p w:rsidR="004D0013" w:rsidRDefault="004D0013" w:rsidP="004E0790">
      <w:pPr>
        <w:spacing w:line="276" w:lineRule="auto"/>
        <w:ind w:left="1440" w:hanging="1440"/>
        <w:rPr>
          <w:noProof w:val="0"/>
        </w:rPr>
      </w:pPr>
      <w:r>
        <w:rPr>
          <w:b/>
          <w:noProof w:val="0"/>
        </w:rPr>
        <w:t>Offices:</w:t>
      </w:r>
      <w:r>
        <w:rPr>
          <w:b/>
          <w:noProof w:val="0"/>
        </w:rPr>
        <w:tab/>
        <w:t xml:space="preserve">       </w:t>
      </w:r>
      <w:r w:rsidR="006E2D5D">
        <w:rPr>
          <w:b/>
          <w:noProof w:val="0"/>
        </w:rPr>
        <w:tab/>
      </w:r>
      <w:r w:rsidR="00714B09">
        <w:rPr>
          <w:noProof w:val="0"/>
        </w:rPr>
        <w:t>Bio Bldg. Room 202</w:t>
      </w:r>
      <w:r>
        <w:rPr>
          <w:noProof w:val="0"/>
        </w:rPr>
        <w:t>c</w:t>
      </w:r>
      <w:r>
        <w:rPr>
          <w:noProof w:val="0"/>
        </w:rPr>
        <w:tab/>
      </w:r>
      <w:r>
        <w:rPr>
          <w:noProof w:val="0"/>
        </w:rPr>
        <w:tab/>
      </w:r>
    </w:p>
    <w:p w:rsidR="004D0013" w:rsidRDefault="004D0013" w:rsidP="004E0790">
      <w:pPr>
        <w:pStyle w:val="Body"/>
        <w:tabs>
          <w:tab w:val="left" w:pos="560"/>
          <w:tab w:val="left" w:pos="2420"/>
          <w:tab w:val="left" w:pos="7060"/>
          <w:tab w:val="left" w:pos="7540"/>
        </w:tabs>
        <w:spacing w:line="276" w:lineRule="auto"/>
        <w:rPr>
          <w:rFonts w:ascii="Times" w:hAnsi="Times"/>
          <w:b/>
          <w:noProof w:val="0"/>
          <w:position w:val="-2"/>
        </w:rPr>
      </w:pPr>
    </w:p>
    <w:p w:rsidR="004D0013" w:rsidRDefault="004D0013" w:rsidP="004E0790">
      <w:pPr>
        <w:pStyle w:val="Body"/>
        <w:tabs>
          <w:tab w:val="left" w:pos="560"/>
          <w:tab w:val="left" w:pos="2160"/>
          <w:tab w:val="left" w:pos="7060"/>
          <w:tab w:val="left" w:pos="7540"/>
        </w:tabs>
        <w:spacing w:line="276" w:lineRule="auto"/>
        <w:outlineLvl w:val="0"/>
        <w:rPr>
          <w:rFonts w:ascii="Times" w:hAnsi="Times"/>
          <w:noProof w:val="0"/>
          <w:position w:val="-2"/>
        </w:rPr>
      </w:pPr>
      <w:r>
        <w:rPr>
          <w:rFonts w:ascii="Times" w:hAnsi="Times"/>
          <w:b/>
          <w:noProof w:val="0"/>
          <w:position w:val="-2"/>
        </w:rPr>
        <w:t>Course :</w:t>
      </w:r>
      <w:r>
        <w:rPr>
          <w:rFonts w:ascii="Times" w:hAnsi="Times"/>
          <w:noProof w:val="0"/>
          <w:position w:val="-2"/>
        </w:rPr>
        <w:t xml:space="preserve">    </w:t>
      </w:r>
      <w:r w:rsidR="006E2D5D">
        <w:rPr>
          <w:rFonts w:ascii="Times" w:hAnsi="Times"/>
          <w:noProof w:val="0"/>
          <w:position w:val="-2"/>
        </w:rPr>
        <w:tab/>
      </w:r>
      <w:r>
        <w:rPr>
          <w:rFonts w:ascii="Times" w:hAnsi="Times"/>
          <w:noProof w:val="0"/>
          <w:position w:val="-2"/>
        </w:rPr>
        <w:t>BSC 4937</w:t>
      </w:r>
    </w:p>
    <w:p w:rsidR="004D0013" w:rsidRDefault="004D0013" w:rsidP="004E0790">
      <w:pPr>
        <w:pStyle w:val="Body"/>
        <w:tabs>
          <w:tab w:val="left" w:pos="560"/>
          <w:tab w:val="left" w:pos="2420"/>
          <w:tab w:val="left" w:pos="7060"/>
          <w:tab w:val="left" w:pos="7540"/>
        </w:tabs>
        <w:spacing w:line="276" w:lineRule="auto"/>
        <w:rPr>
          <w:rFonts w:ascii="Times" w:hAnsi="Times"/>
          <w:b/>
          <w:noProof w:val="0"/>
          <w:position w:val="-2"/>
        </w:rPr>
      </w:pPr>
      <w:r>
        <w:rPr>
          <w:rFonts w:ascii="Times" w:hAnsi="Times"/>
          <w:b/>
          <w:noProof w:val="0"/>
          <w:position w:val="-2"/>
        </w:rPr>
        <w:tab/>
      </w:r>
    </w:p>
    <w:p w:rsidR="004D0013" w:rsidRDefault="004D0013" w:rsidP="004E0790">
      <w:pPr>
        <w:pStyle w:val="Body"/>
        <w:tabs>
          <w:tab w:val="left" w:pos="560"/>
          <w:tab w:val="left" w:pos="2160"/>
          <w:tab w:val="left" w:pos="7060"/>
          <w:tab w:val="left" w:pos="7540"/>
        </w:tabs>
        <w:spacing w:line="276" w:lineRule="auto"/>
        <w:rPr>
          <w:rFonts w:ascii="Times" w:hAnsi="Times"/>
          <w:noProof w:val="0"/>
          <w:position w:val="-2"/>
        </w:rPr>
      </w:pPr>
      <w:r>
        <w:rPr>
          <w:rFonts w:ascii="Times" w:hAnsi="Times"/>
          <w:b/>
          <w:noProof w:val="0"/>
          <w:position w:val="-2"/>
        </w:rPr>
        <w:t>Text :</w:t>
      </w:r>
      <w:r>
        <w:rPr>
          <w:rFonts w:ascii="Times" w:hAnsi="Times"/>
          <w:noProof w:val="0"/>
          <w:position w:val="-2"/>
        </w:rPr>
        <w:t xml:space="preserve">    </w:t>
      </w:r>
      <w:r w:rsidR="006E2D5D">
        <w:rPr>
          <w:rFonts w:ascii="Times" w:hAnsi="Times"/>
          <w:noProof w:val="0"/>
          <w:position w:val="-2"/>
        </w:rPr>
        <w:tab/>
      </w:r>
      <w:r>
        <w:rPr>
          <w:rFonts w:ascii="Times" w:hAnsi="Times"/>
          <w:noProof w:val="0"/>
          <w:position w:val="-2"/>
        </w:rPr>
        <w:t>A text is not required for this course.</w:t>
      </w:r>
    </w:p>
    <w:p w:rsidR="004D0013" w:rsidRDefault="004D0013" w:rsidP="004E0790">
      <w:pPr>
        <w:pStyle w:val="Body"/>
        <w:tabs>
          <w:tab w:val="left" w:pos="560"/>
          <w:tab w:val="left" w:pos="2420"/>
          <w:tab w:val="left" w:pos="7060"/>
          <w:tab w:val="left" w:pos="7540"/>
        </w:tabs>
        <w:spacing w:line="276" w:lineRule="auto"/>
        <w:rPr>
          <w:rFonts w:ascii="Times" w:hAnsi="Times"/>
          <w:b/>
          <w:noProof w:val="0"/>
          <w:position w:val="-2"/>
        </w:rPr>
      </w:pPr>
    </w:p>
    <w:p w:rsidR="004D0013" w:rsidRDefault="004D0013" w:rsidP="004E0790">
      <w:pPr>
        <w:pStyle w:val="Body"/>
        <w:tabs>
          <w:tab w:val="left" w:pos="560"/>
          <w:tab w:val="left" w:pos="2430"/>
          <w:tab w:val="left" w:pos="7060"/>
          <w:tab w:val="left" w:pos="7540"/>
        </w:tabs>
        <w:spacing w:line="276" w:lineRule="auto"/>
        <w:rPr>
          <w:rFonts w:ascii="Times" w:hAnsi="Times"/>
          <w:noProof w:val="0"/>
          <w:position w:val="-2"/>
        </w:rPr>
      </w:pPr>
      <w:r>
        <w:rPr>
          <w:rFonts w:ascii="Times" w:hAnsi="Times"/>
          <w:b/>
          <w:noProof w:val="0"/>
          <w:position w:val="-2"/>
        </w:rPr>
        <w:t>Course Description:</w:t>
      </w:r>
      <w:r>
        <w:rPr>
          <w:rFonts w:ascii="Times" w:hAnsi="Times"/>
          <w:noProof w:val="0"/>
          <w:position w:val="-2"/>
        </w:rPr>
        <w:t xml:space="preserve"> </w:t>
      </w:r>
      <w:r>
        <w:rPr>
          <w:rFonts w:ascii="Times" w:hAnsi="Times"/>
          <w:noProof w:val="0"/>
          <w:position w:val="-2"/>
        </w:rPr>
        <w:tab/>
        <w:t>Teaching Techniques in Undergraduate Biology is an upper division restricted elective.  It is designed to prepare undergraduate students to more effectively learn biological through teaching in a variety of biological educta</w:t>
      </w:r>
      <w:r w:rsidR="004E0790">
        <w:rPr>
          <w:rFonts w:ascii="Times" w:hAnsi="Times"/>
          <w:noProof w:val="0"/>
          <w:position w:val="-2"/>
        </w:rPr>
        <w:t>t</w:t>
      </w:r>
      <w:r>
        <w:rPr>
          <w:rFonts w:ascii="Times" w:hAnsi="Times"/>
          <w:noProof w:val="0"/>
          <w:position w:val="-2"/>
        </w:rPr>
        <w:t>ion settings.  The student will serve as a teaching assistant for the laboratory po</w:t>
      </w:r>
      <w:r w:rsidR="004E0790">
        <w:rPr>
          <w:rFonts w:ascii="Times" w:hAnsi="Times"/>
          <w:noProof w:val="0"/>
          <w:position w:val="-2"/>
        </w:rPr>
        <w:t>rtion of an undergraduate course</w:t>
      </w:r>
      <w:r>
        <w:rPr>
          <w:rFonts w:ascii="Times" w:hAnsi="Times"/>
          <w:noProof w:val="0"/>
          <w:position w:val="-2"/>
        </w:rPr>
        <w:t>.  The student will be supervised by the graduate teaching assistant (s) assigned to that lab section as well as the primary instructor for the course.  Through teaching the material the student will gain a superior understanding of the material and of basic biological principles than could be obtained by traditional methods.  The student will also develop better test taking and organizational skills as awell as an increased ability to relate difficult concepts to a variety of listeners.  This will benefit the student beyond his or her undergraduate experience at UCF.</w:t>
      </w:r>
    </w:p>
    <w:p w:rsidR="004D0013" w:rsidRDefault="004D0013" w:rsidP="004E0790">
      <w:pPr>
        <w:pStyle w:val="Body"/>
        <w:tabs>
          <w:tab w:val="left" w:pos="560"/>
          <w:tab w:val="left" w:pos="2420"/>
          <w:tab w:val="left" w:pos="7060"/>
          <w:tab w:val="left" w:pos="7540"/>
        </w:tabs>
        <w:spacing w:line="276" w:lineRule="auto"/>
        <w:rPr>
          <w:rFonts w:ascii="Times" w:hAnsi="Times"/>
          <w:noProof w:val="0"/>
          <w:position w:val="-2"/>
        </w:rPr>
      </w:pPr>
    </w:p>
    <w:p w:rsidR="004D0013" w:rsidRDefault="004D0013" w:rsidP="004E0790">
      <w:pPr>
        <w:pStyle w:val="Body"/>
        <w:tabs>
          <w:tab w:val="left" w:pos="560"/>
          <w:tab w:val="left" w:pos="2420"/>
          <w:tab w:val="left" w:pos="7060"/>
          <w:tab w:val="left" w:pos="7540"/>
        </w:tabs>
        <w:spacing w:line="276" w:lineRule="auto"/>
        <w:rPr>
          <w:rFonts w:ascii="Times" w:hAnsi="Times"/>
          <w:noProof w:val="0"/>
          <w:position w:val="-2"/>
        </w:rPr>
      </w:pPr>
      <w:r>
        <w:rPr>
          <w:rFonts w:ascii="Times" w:hAnsi="Times"/>
          <w:b/>
          <w:noProof w:val="0"/>
          <w:position w:val="-2"/>
        </w:rPr>
        <w:t>Attendance Policy :</w:t>
      </w:r>
      <w:r>
        <w:rPr>
          <w:rFonts w:ascii="Times" w:hAnsi="Times"/>
          <w:noProof w:val="0"/>
          <w:position w:val="-2"/>
        </w:rPr>
        <w:tab/>
        <w:t>Students are responsible for attending the lab section which they are assigned for.  Switching between labs, without prior instructor permission, is not allowed.  Students are expected to attend all lab sessions and to be on time.</w:t>
      </w:r>
    </w:p>
    <w:p w:rsidR="004D0013" w:rsidRDefault="004D0013" w:rsidP="004E0790">
      <w:pPr>
        <w:pStyle w:val="Body"/>
        <w:tabs>
          <w:tab w:val="left" w:pos="560"/>
          <w:tab w:val="left" w:pos="2420"/>
          <w:tab w:val="left" w:pos="7060"/>
          <w:tab w:val="left" w:pos="7540"/>
        </w:tabs>
        <w:spacing w:line="276" w:lineRule="auto"/>
        <w:rPr>
          <w:rFonts w:ascii="Times" w:hAnsi="Times"/>
          <w:noProof w:val="0"/>
          <w:position w:val="-2"/>
        </w:rPr>
      </w:pPr>
    </w:p>
    <w:p w:rsidR="004D0013" w:rsidRDefault="004D0013" w:rsidP="004E0790">
      <w:pPr>
        <w:pStyle w:val="Body"/>
        <w:tabs>
          <w:tab w:val="left" w:pos="560"/>
          <w:tab w:val="left" w:pos="2420"/>
          <w:tab w:val="left" w:pos="7060"/>
          <w:tab w:val="left" w:pos="7540"/>
        </w:tabs>
        <w:spacing w:line="276" w:lineRule="auto"/>
        <w:rPr>
          <w:rFonts w:ascii="Times" w:hAnsi="Times"/>
          <w:noProof w:val="0"/>
          <w:position w:val="-2"/>
        </w:rPr>
      </w:pPr>
      <w:r>
        <w:rPr>
          <w:rFonts w:ascii="Times" w:hAnsi="Times"/>
          <w:b/>
          <w:noProof w:val="0"/>
          <w:position w:val="-2"/>
        </w:rPr>
        <w:t xml:space="preserve">Academic Honesty: </w:t>
      </w:r>
      <w:r>
        <w:rPr>
          <w:rFonts w:ascii="Times" w:hAnsi="Times"/>
          <w:noProof w:val="0"/>
          <w:position w:val="-2"/>
        </w:rPr>
        <w:tab/>
        <w:t>Please refer to the UCF Golden Rule which will be rigidly adhered to.</w:t>
      </w:r>
    </w:p>
    <w:p w:rsidR="004D0013" w:rsidRDefault="004D0013" w:rsidP="004E0790">
      <w:pPr>
        <w:pStyle w:val="Body"/>
        <w:tabs>
          <w:tab w:val="left" w:pos="560"/>
          <w:tab w:val="left" w:pos="2420"/>
          <w:tab w:val="left" w:pos="7060"/>
          <w:tab w:val="left" w:pos="7540"/>
        </w:tabs>
        <w:spacing w:line="276" w:lineRule="auto"/>
        <w:rPr>
          <w:rFonts w:ascii="Times" w:hAnsi="Times"/>
          <w:b/>
          <w:noProof w:val="0"/>
          <w:position w:val="-2"/>
        </w:rPr>
      </w:pPr>
    </w:p>
    <w:p w:rsidR="004D0013" w:rsidRDefault="004D0013" w:rsidP="004E0790">
      <w:pPr>
        <w:pStyle w:val="Body"/>
        <w:tabs>
          <w:tab w:val="left" w:pos="560"/>
          <w:tab w:val="left" w:pos="2420"/>
          <w:tab w:val="left" w:pos="7060"/>
          <w:tab w:val="left" w:pos="7540"/>
        </w:tabs>
        <w:spacing w:line="276" w:lineRule="auto"/>
        <w:rPr>
          <w:rFonts w:ascii="Times" w:hAnsi="Times"/>
          <w:noProof w:val="0"/>
        </w:rPr>
      </w:pPr>
      <w:r>
        <w:rPr>
          <w:rFonts w:ascii="Times" w:hAnsi="Times"/>
          <w:b/>
          <w:noProof w:val="0"/>
        </w:rPr>
        <w:t>Grading</w:t>
      </w:r>
      <w:r>
        <w:rPr>
          <w:rFonts w:ascii="Times" w:hAnsi="Times"/>
          <w:noProof w:val="0"/>
        </w:rPr>
        <w:t>:</w:t>
      </w:r>
      <w:r>
        <w:rPr>
          <w:rFonts w:ascii="Times" w:hAnsi="Times"/>
          <w:noProof w:val="0"/>
        </w:rPr>
        <w:tab/>
        <w:t>Teaching Techniques for Undergraduate Biology is worth two credits and is graded as pass or fail.</w:t>
      </w:r>
    </w:p>
    <w:p w:rsidR="004D0013" w:rsidRDefault="004D0013" w:rsidP="004E0790">
      <w:pPr>
        <w:pStyle w:val="Body"/>
        <w:tabs>
          <w:tab w:val="left" w:pos="560"/>
          <w:tab w:val="left" w:pos="2420"/>
          <w:tab w:val="left" w:pos="7060"/>
          <w:tab w:val="left" w:pos="7540"/>
        </w:tabs>
        <w:spacing w:line="276" w:lineRule="auto"/>
        <w:rPr>
          <w:rFonts w:ascii="Times" w:hAnsi="Times"/>
          <w:noProof w:val="0"/>
        </w:rPr>
      </w:pPr>
      <w:r>
        <w:rPr>
          <w:rFonts w:ascii="Times" w:hAnsi="Times"/>
          <w:noProof w:val="0"/>
        </w:rPr>
        <w:t xml:space="preserve">Grades will be based on </w:t>
      </w:r>
      <w:r w:rsidR="006E2D5D">
        <w:rPr>
          <w:rFonts w:ascii="Times" w:hAnsi="Times"/>
          <w:noProof w:val="0"/>
        </w:rPr>
        <w:t xml:space="preserve">an </w:t>
      </w:r>
      <w:r>
        <w:rPr>
          <w:rFonts w:ascii="Times" w:hAnsi="Times"/>
          <w:noProof w:val="0"/>
        </w:rPr>
        <w:t xml:space="preserve">evaluation of </w:t>
      </w:r>
      <w:r w:rsidR="006E2D5D">
        <w:rPr>
          <w:rFonts w:ascii="Times" w:hAnsi="Times"/>
          <w:noProof w:val="0"/>
        </w:rPr>
        <w:t xml:space="preserve">your </w:t>
      </w:r>
      <w:r>
        <w:rPr>
          <w:rFonts w:ascii="Times" w:hAnsi="Times"/>
          <w:noProof w:val="0"/>
        </w:rPr>
        <w:t>performance by Mr. Logiudice, the graduate teaching assistant (s) who will be teaching that lab with the stu</w:t>
      </w:r>
      <w:r w:rsidR="004E0790">
        <w:rPr>
          <w:rFonts w:ascii="Times" w:hAnsi="Times"/>
          <w:noProof w:val="0"/>
        </w:rPr>
        <w:t>dent, and student evaluations.</w:t>
      </w:r>
    </w:p>
    <w:sectPr w:rsidR="004D00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63"/>
    <w:rsid w:val="00025623"/>
    <w:rsid w:val="001C00F6"/>
    <w:rsid w:val="002A2572"/>
    <w:rsid w:val="002E5E34"/>
    <w:rsid w:val="003C2DE4"/>
    <w:rsid w:val="004211F8"/>
    <w:rsid w:val="004D0013"/>
    <w:rsid w:val="004E0790"/>
    <w:rsid w:val="006E2D5D"/>
    <w:rsid w:val="00714B09"/>
    <w:rsid w:val="00955E92"/>
    <w:rsid w:val="00A33903"/>
    <w:rsid w:val="00AB5CC1"/>
    <w:rsid w:val="00AF5D9F"/>
    <w:rsid w:val="00E10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087D7AF8-9433-45ED-BBDA-EC1E3A93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rPr>
      <w:color w:val="0000FF"/>
      <w:u w:val="single"/>
    </w:rPr>
  </w:style>
  <w:style w:type="paragraph" w:customStyle="1" w:styleId="Body">
    <w:name w:val="Body"/>
    <w:pPr>
      <w:widowControl w:val="0"/>
      <w:autoSpaceDE w:val="0"/>
      <w:autoSpaceDN w:val="0"/>
      <w:adjustRightInd w:val="0"/>
      <w:spacing w:line="240" w:lineRule="atLeast"/>
    </w:pPr>
    <w:rPr>
      <w:rFonts w:ascii="Helvetica" w:eastAsia="Times New Roman" w:hAnsi="Helvetica"/>
      <w:noProof/>
      <w:color w:val="000000"/>
      <w:sz w:val="24"/>
    </w:rPr>
  </w:style>
  <w:style w:type="paragraph" w:styleId="DocumentMap">
    <w:name w:val="Document Map"/>
    <w:basedOn w:val="Normal"/>
    <w:pPr>
      <w:shd w:val="clear" w:color="auto" w:fill="000080"/>
    </w:pPr>
    <w:rPr>
      <w:rFonts w:ascii="Helvetica" w:eastAsia="MS Gothic"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BSC 4932L</vt:lpstr>
    </vt:vector>
  </TitlesOfParts>
  <Company>University of Central Florida</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4932L</dc:title>
  <dc:subject/>
  <dc:creator>department of biology</dc:creator>
  <cp:keywords/>
  <cp:lastModifiedBy>Jenna Gonzalez</cp:lastModifiedBy>
  <cp:revision>2</cp:revision>
  <cp:lastPrinted>2005-06-29T15:34:00Z</cp:lastPrinted>
  <dcterms:created xsi:type="dcterms:W3CDTF">2018-12-18T13:02:00Z</dcterms:created>
  <dcterms:modified xsi:type="dcterms:W3CDTF">2018-12-18T13:02:00Z</dcterms:modified>
</cp:coreProperties>
</file>