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AB0DA" w14:textId="77777777" w:rsidR="00FD5B1B" w:rsidRDefault="00FD5B1B" w:rsidP="00A67489">
      <w:pPr>
        <w:widowControl w:val="0"/>
        <w:autoSpaceDE w:val="0"/>
        <w:autoSpaceDN w:val="0"/>
        <w:adjustRightInd w:val="0"/>
        <w:spacing w:after="0"/>
        <w:jc w:val="center"/>
        <w:rPr>
          <w:rFonts w:ascii="Helvetica Neue Light" w:hAnsi="Helvetica Neue Light" w:cs="Helvetica Neue Light"/>
          <w:color w:val="262626"/>
          <w:sz w:val="28"/>
          <w:szCs w:val="28"/>
        </w:rPr>
      </w:pPr>
      <w:bookmarkStart w:id="0" w:name="_GoBack"/>
      <w:bookmarkEnd w:id="0"/>
      <w:r>
        <w:rPr>
          <w:rFonts w:ascii="Helvetica Neue" w:hAnsi="Helvetica Neue" w:cs="Helvetica Neue"/>
          <w:b/>
          <w:bCs/>
          <w:color w:val="FB0007"/>
          <w:sz w:val="28"/>
          <w:szCs w:val="28"/>
        </w:rPr>
        <w:t>CHM 4220</w:t>
      </w:r>
    </w:p>
    <w:p w14:paraId="582F8B10" w14:textId="77777777" w:rsidR="00FD5B1B" w:rsidRDefault="00FD5B1B" w:rsidP="00A67489">
      <w:pPr>
        <w:widowControl w:val="0"/>
        <w:autoSpaceDE w:val="0"/>
        <w:autoSpaceDN w:val="0"/>
        <w:adjustRightInd w:val="0"/>
        <w:spacing w:after="0"/>
        <w:jc w:val="center"/>
        <w:rPr>
          <w:rFonts w:ascii="Helvetica Neue Light" w:hAnsi="Helvetica Neue Light" w:cs="Helvetica Neue Light"/>
          <w:color w:val="262626"/>
          <w:sz w:val="28"/>
          <w:szCs w:val="28"/>
        </w:rPr>
      </w:pPr>
      <w:r>
        <w:rPr>
          <w:rFonts w:ascii="Helvetica Neue" w:hAnsi="Helvetica Neue" w:cs="Helvetica Neue"/>
          <w:b/>
          <w:bCs/>
          <w:color w:val="FB0007"/>
          <w:sz w:val="28"/>
          <w:szCs w:val="28"/>
        </w:rPr>
        <w:t>Organic Chemistry III</w:t>
      </w:r>
    </w:p>
    <w:p w14:paraId="32F6C5FF" w14:textId="77777777" w:rsidR="00FD5B1B" w:rsidRDefault="00FD5B1B" w:rsidP="00A67489">
      <w:pPr>
        <w:widowControl w:val="0"/>
        <w:autoSpaceDE w:val="0"/>
        <w:autoSpaceDN w:val="0"/>
        <w:adjustRightInd w:val="0"/>
        <w:spacing w:after="0"/>
        <w:jc w:val="center"/>
        <w:rPr>
          <w:rFonts w:ascii="Helvetica Neue Light" w:hAnsi="Helvetica Neue Light" w:cs="Helvetica Neue Light"/>
          <w:color w:val="262626"/>
          <w:sz w:val="28"/>
          <w:szCs w:val="28"/>
        </w:rPr>
      </w:pPr>
      <w:r>
        <w:rPr>
          <w:rFonts w:ascii="Helvetica Neue" w:hAnsi="Helvetica Neue" w:cs="Helvetica Neue"/>
          <w:b/>
          <w:bCs/>
          <w:color w:val="FB0007"/>
          <w:sz w:val="28"/>
          <w:szCs w:val="28"/>
        </w:rPr>
        <w:t>Fall 2016</w:t>
      </w:r>
    </w:p>
    <w:p w14:paraId="401691AB" w14:textId="77777777" w:rsidR="00FD5B1B" w:rsidRDefault="00FD5B1B" w:rsidP="00A67489">
      <w:pPr>
        <w:widowControl w:val="0"/>
        <w:autoSpaceDE w:val="0"/>
        <w:autoSpaceDN w:val="0"/>
        <w:adjustRightInd w:val="0"/>
        <w:spacing w:after="0"/>
        <w:jc w:val="center"/>
        <w:rPr>
          <w:rFonts w:ascii="Helvetica Neue" w:hAnsi="Helvetica Neue" w:cs="Helvetica Neue"/>
          <w:b/>
          <w:bCs/>
          <w:color w:val="FB0007"/>
          <w:sz w:val="28"/>
          <w:szCs w:val="28"/>
        </w:rPr>
      </w:pPr>
      <w:r>
        <w:rPr>
          <w:rFonts w:ascii="Helvetica Neue" w:hAnsi="Helvetica Neue" w:cs="Helvetica Neue"/>
          <w:b/>
          <w:bCs/>
          <w:color w:val="FB0007"/>
          <w:sz w:val="28"/>
          <w:szCs w:val="28"/>
        </w:rPr>
        <w:t>3 Credits</w:t>
      </w:r>
    </w:p>
    <w:p w14:paraId="3CDF1248" w14:textId="77777777" w:rsidR="00A67489" w:rsidRDefault="00A67489" w:rsidP="00A67489">
      <w:pPr>
        <w:widowControl w:val="0"/>
        <w:autoSpaceDE w:val="0"/>
        <w:autoSpaceDN w:val="0"/>
        <w:adjustRightInd w:val="0"/>
        <w:spacing w:after="0"/>
        <w:jc w:val="center"/>
        <w:rPr>
          <w:rFonts w:ascii="Helvetica Neue Light" w:hAnsi="Helvetica Neue Light" w:cs="Helvetica Neue Light"/>
          <w:color w:val="262626"/>
          <w:sz w:val="28"/>
          <w:szCs w:val="28"/>
        </w:rPr>
      </w:pPr>
    </w:p>
    <w:p w14:paraId="54CD20BB"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Welcome to Organic Chemistry III. Your instructor is enthusiastic about working with you to meet the course objectives. This syllabus contains information that will be useful to you throughout the semester. Please return here as needed.</w:t>
      </w:r>
    </w:p>
    <w:p w14:paraId="5C6D9833" w14:textId="77777777" w:rsidR="00A67489" w:rsidRDefault="00A67489" w:rsidP="00FD5B1B">
      <w:pPr>
        <w:widowControl w:val="0"/>
        <w:autoSpaceDE w:val="0"/>
        <w:autoSpaceDN w:val="0"/>
        <w:adjustRightInd w:val="0"/>
        <w:spacing w:after="0"/>
        <w:rPr>
          <w:rFonts w:ascii="Helvetica Neue" w:hAnsi="Helvetica Neue" w:cs="Helvetica Neue"/>
          <w:b/>
          <w:bCs/>
          <w:color w:val="FB0007"/>
          <w:sz w:val="28"/>
          <w:szCs w:val="28"/>
        </w:rPr>
      </w:pPr>
    </w:p>
    <w:p w14:paraId="7374B670"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w:hAnsi="Helvetica Neue" w:cs="Helvetica Neue"/>
          <w:b/>
          <w:bCs/>
          <w:color w:val="FB0007"/>
          <w:sz w:val="28"/>
          <w:szCs w:val="28"/>
        </w:rPr>
        <w:t>Instructor:</w:t>
      </w:r>
      <w:r w:rsidR="00A67489">
        <w:rPr>
          <w:rFonts w:ascii="Helvetica Neue Light" w:hAnsi="Helvetica Neue Light" w:cs="Helvetica Neue Light"/>
          <w:color w:val="262626"/>
          <w:sz w:val="28"/>
          <w:szCs w:val="28"/>
        </w:rPr>
        <w:tab/>
      </w:r>
      <w:r w:rsidR="00A67489">
        <w:rPr>
          <w:rFonts w:ascii="Helvetica Neue Light" w:hAnsi="Helvetica Neue Light" w:cs="Helvetica Neue Light"/>
          <w:color w:val="262626"/>
          <w:sz w:val="28"/>
          <w:szCs w:val="28"/>
        </w:rPr>
        <w:tab/>
      </w:r>
      <w:r>
        <w:rPr>
          <w:rFonts w:ascii="Helvetica Neue Light" w:hAnsi="Helvetica Neue Light" w:cs="Helvetica Neue Light"/>
          <w:color w:val="262626"/>
          <w:sz w:val="28"/>
          <w:szCs w:val="28"/>
        </w:rPr>
        <w:t>Seth Elsheimer, Ph.D.</w:t>
      </w:r>
    </w:p>
    <w:p w14:paraId="5F87E5B0" w14:textId="77777777" w:rsidR="00A67489" w:rsidRDefault="00A67489" w:rsidP="00FD5B1B">
      <w:pPr>
        <w:widowControl w:val="0"/>
        <w:autoSpaceDE w:val="0"/>
        <w:autoSpaceDN w:val="0"/>
        <w:adjustRightInd w:val="0"/>
        <w:spacing w:after="0"/>
        <w:rPr>
          <w:rFonts w:ascii="Helvetica Neue Light" w:hAnsi="Helvetica Neue Light" w:cs="Helvetica Neue Light"/>
          <w:color w:val="262626"/>
          <w:sz w:val="28"/>
          <w:szCs w:val="28"/>
        </w:rPr>
      </w:pPr>
    </w:p>
    <w:p w14:paraId="7B838CA4" w14:textId="77777777" w:rsidR="00A67489"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w:hAnsi="Helvetica Neue" w:cs="Helvetica Neue"/>
          <w:b/>
          <w:bCs/>
          <w:color w:val="FB0007"/>
          <w:sz w:val="28"/>
          <w:szCs w:val="28"/>
        </w:rPr>
        <w:t>Office Hours and Location:</w:t>
      </w:r>
      <w:r w:rsidR="00A67489">
        <w:rPr>
          <w:rFonts w:ascii="Helvetica Neue Light" w:hAnsi="Helvetica Neue Light" w:cs="Helvetica Neue Light"/>
          <w:color w:val="262626"/>
          <w:sz w:val="28"/>
          <w:szCs w:val="28"/>
        </w:rPr>
        <w:tab/>
      </w:r>
    </w:p>
    <w:p w14:paraId="00B76B84"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Tue, Wed Thr 12:30 - 2:30pm, CH 332</w:t>
      </w:r>
    </w:p>
    <w:p w14:paraId="17A444DA" w14:textId="77777777" w:rsidR="00A67489" w:rsidRDefault="00A67489" w:rsidP="00FD5B1B">
      <w:pPr>
        <w:widowControl w:val="0"/>
        <w:autoSpaceDE w:val="0"/>
        <w:autoSpaceDN w:val="0"/>
        <w:adjustRightInd w:val="0"/>
        <w:spacing w:after="0"/>
        <w:rPr>
          <w:rFonts w:ascii="Helvetica Neue Light" w:hAnsi="Helvetica Neue Light" w:cs="Helvetica Neue Light"/>
          <w:color w:val="262626"/>
          <w:sz w:val="28"/>
          <w:szCs w:val="28"/>
        </w:rPr>
      </w:pPr>
    </w:p>
    <w:p w14:paraId="13F224E2"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w:hAnsi="Helvetica Neue" w:cs="Helvetica Neue"/>
          <w:b/>
          <w:bCs/>
          <w:color w:val="FB0007"/>
          <w:sz w:val="28"/>
          <w:szCs w:val="28"/>
        </w:rPr>
        <w:t>Course Goal:</w:t>
      </w:r>
    </w:p>
    <w:p w14:paraId="4B7DAE3B"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Go beyond material normally covered in standard two-semester organic chemistry course sequence to include some intermediate and advanced topics. Emphasis is on synthesis but other topics are included as needed.</w:t>
      </w:r>
    </w:p>
    <w:p w14:paraId="2F91F180" w14:textId="77777777" w:rsidR="00A67489" w:rsidRDefault="00A67489" w:rsidP="00FD5B1B">
      <w:pPr>
        <w:widowControl w:val="0"/>
        <w:autoSpaceDE w:val="0"/>
        <w:autoSpaceDN w:val="0"/>
        <w:adjustRightInd w:val="0"/>
        <w:spacing w:after="0"/>
        <w:rPr>
          <w:rFonts w:ascii="Helvetica Neue" w:hAnsi="Helvetica Neue" w:cs="Helvetica Neue"/>
          <w:b/>
          <w:bCs/>
          <w:color w:val="FB0007"/>
          <w:sz w:val="28"/>
          <w:szCs w:val="28"/>
        </w:rPr>
      </w:pPr>
    </w:p>
    <w:p w14:paraId="0CEA986A"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w:hAnsi="Helvetica Neue" w:cs="Helvetica Neue"/>
          <w:b/>
          <w:bCs/>
          <w:color w:val="FB0007"/>
          <w:sz w:val="28"/>
          <w:szCs w:val="28"/>
        </w:rPr>
        <w:t>Textbooks:</w:t>
      </w:r>
    </w:p>
    <w:p w14:paraId="1EE5D6FA"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No single textbook is required however each student is expected to have access to one of the popular beginning organic textbooks such as those authored by David Klein or John McMurry. Readings from various sources will be assigned. Many sources are available online.</w:t>
      </w:r>
    </w:p>
    <w:p w14:paraId="7274FEB2" w14:textId="77777777" w:rsidR="00A67489" w:rsidRDefault="00A67489" w:rsidP="00FD5B1B">
      <w:pPr>
        <w:widowControl w:val="0"/>
        <w:autoSpaceDE w:val="0"/>
        <w:autoSpaceDN w:val="0"/>
        <w:adjustRightInd w:val="0"/>
        <w:spacing w:after="0"/>
        <w:rPr>
          <w:rFonts w:ascii="Helvetica Neue" w:hAnsi="Helvetica Neue" w:cs="Helvetica Neue"/>
          <w:b/>
          <w:bCs/>
          <w:color w:val="FB0007"/>
          <w:sz w:val="28"/>
          <w:szCs w:val="28"/>
        </w:rPr>
      </w:pPr>
    </w:p>
    <w:p w14:paraId="0D5BF69E"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w:hAnsi="Helvetica Neue" w:cs="Helvetica Neue"/>
          <w:b/>
          <w:bCs/>
          <w:color w:val="FB0007"/>
          <w:sz w:val="28"/>
          <w:szCs w:val="28"/>
        </w:rPr>
        <w:lastRenderedPageBreak/>
        <w:t>Course Requirements:</w:t>
      </w:r>
    </w:p>
    <w:p w14:paraId="1C10B9EE"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w:hAnsi="Helvetica Neue" w:cs="Helvetica Neue"/>
          <w:b/>
          <w:bCs/>
          <w:color w:val="FB0007"/>
          <w:sz w:val="28"/>
          <w:szCs w:val="28"/>
        </w:rPr>
        <w:t>1.</w:t>
      </w:r>
      <w:r>
        <w:rPr>
          <w:rFonts w:ascii="Helvetica Neue Light" w:hAnsi="Helvetica Neue Light" w:cs="Helvetica Neue Light"/>
          <w:color w:val="262626"/>
          <w:sz w:val="28"/>
          <w:szCs w:val="28"/>
        </w:rPr>
        <w:t xml:space="preserve"> CHM 2211 (Organic Chemistry II) is a prerequisite. Any student in this class must have already earned a passing grade in CHM 2211 and have sufficient current mastery of that material to build on it this semester.</w:t>
      </w:r>
    </w:p>
    <w:p w14:paraId="48B9B195"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w:hAnsi="Helvetica Neue" w:cs="Helvetica Neue"/>
          <w:b/>
          <w:bCs/>
          <w:color w:val="FB0007"/>
          <w:sz w:val="28"/>
          <w:szCs w:val="28"/>
        </w:rPr>
        <w:t>2.</w:t>
      </w:r>
      <w:r>
        <w:rPr>
          <w:rFonts w:ascii="Helvetica Neue Light" w:hAnsi="Helvetica Neue Light" w:cs="Helvetica Neue Light"/>
          <w:color w:val="262626"/>
          <w:sz w:val="28"/>
          <w:szCs w:val="28"/>
        </w:rPr>
        <w:t xml:space="preserve"> Take all tests and the final exam at the scheduled times. Exceptions are rare but can sometimes be made in advance if a test is to be taken early (but not late).</w:t>
      </w:r>
    </w:p>
    <w:p w14:paraId="16DE7DF8"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w:hAnsi="Helvetica Neue" w:cs="Helvetica Neue"/>
          <w:b/>
          <w:bCs/>
          <w:color w:val="FB0007"/>
          <w:sz w:val="28"/>
          <w:szCs w:val="28"/>
        </w:rPr>
        <w:t>3.</w:t>
      </w:r>
      <w:r>
        <w:rPr>
          <w:rFonts w:ascii="Helvetica Neue Light" w:hAnsi="Helvetica Neue Light" w:cs="Helvetica Neue Light"/>
          <w:color w:val="262626"/>
          <w:sz w:val="28"/>
          <w:szCs w:val="28"/>
        </w:rPr>
        <w:t xml:space="preserve"> Attend every class on time and participate in class discussions.</w:t>
      </w:r>
    </w:p>
    <w:p w14:paraId="70934897"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w:hAnsi="Helvetica Neue" w:cs="Helvetica Neue"/>
          <w:b/>
          <w:bCs/>
          <w:color w:val="FB0007"/>
          <w:sz w:val="28"/>
          <w:szCs w:val="28"/>
        </w:rPr>
        <w:t>4.</w:t>
      </w:r>
      <w:r>
        <w:rPr>
          <w:rFonts w:ascii="Helvetica Neue Light" w:hAnsi="Helvetica Neue Light" w:cs="Helvetica Neue Light"/>
          <w:color w:val="262626"/>
          <w:sz w:val="28"/>
          <w:szCs w:val="28"/>
        </w:rPr>
        <w:t xml:space="preserve"> Complete each reading assignment before it is covered lecture. Be ready to respond to questions in class.</w:t>
      </w:r>
    </w:p>
    <w:p w14:paraId="5D54BD38"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w:hAnsi="Helvetica Neue" w:cs="Helvetica Neue"/>
          <w:b/>
          <w:bCs/>
          <w:color w:val="FB0007"/>
          <w:sz w:val="28"/>
          <w:szCs w:val="28"/>
        </w:rPr>
        <w:t>5.</w:t>
      </w:r>
      <w:r>
        <w:rPr>
          <w:rFonts w:ascii="Helvetica Neue Light" w:hAnsi="Helvetica Neue Light" w:cs="Helvetica Neue Light"/>
          <w:color w:val="262626"/>
          <w:sz w:val="28"/>
          <w:szCs w:val="28"/>
        </w:rPr>
        <w:t xml:space="preserve"> Retrieve and correct each graded test before the next class period after tests are returned.</w:t>
      </w:r>
    </w:p>
    <w:p w14:paraId="16EBEAA2" w14:textId="77777777" w:rsidR="00A67489" w:rsidRDefault="00A67489" w:rsidP="00FD5B1B">
      <w:pPr>
        <w:widowControl w:val="0"/>
        <w:autoSpaceDE w:val="0"/>
        <w:autoSpaceDN w:val="0"/>
        <w:adjustRightInd w:val="0"/>
        <w:spacing w:after="0"/>
        <w:rPr>
          <w:rFonts w:ascii="Helvetica Neue" w:hAnsi="Helvetica Neue" w:cs="Helvetica Neue"/>
          <w:b/>
          <w:bCs/>
          <w:color w:val="FB0007"/>
          <w:sz w:val="28"/>
          <w:szCs w:val="28"/>
        </w:rPr>
      </w:pPr>
    </w:p>
    <w:p w14:paraId="739501CB"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w:hAnsi="Helvetica Neue" w:cs="Helvetica Neue"/>
          <w:b/>
          <w:bCs/>
          <w:color w:val="FB0007"/>
          <w:sz w:val="28"/>
          <w:szCs w:val="28"/>
        </w:rPr>
        <w:t>Grading:</w:t>
      </w:r>
    </w:p>
    <w:p w14:paraId="3672CABF"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500 points = Progress tests (5 x 100)</w:t>
      </w:r>
    </w:p>
    <w:p w14:paraId="6CD8E0EB"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val="single" w:color="262626"/>
        </w:rPr>
        <w:t>100 points = Final Exam</w:t>
      </w:r>
      <w:r>
        <w:rPr>
          <w:rFonts w:ascii="Helvetica Neue Light" w:hAnsi="Helvetica Neue Light" w:cs="Helvetica Neue Light"/>
          <w:color w:val="262626"/>
          <w:sz w:val="28"/>
          <w:szCs w:val="28"/>
          <w:u w:color="262626"/>
        </w:rPr>
        <w:t xml:space="preserve"> </w:t>
      </w:r>
    </w:p>
    <w:p w14:paraId="573987EA"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600 points = Total</w:t>
      </w:r>
    </w:p>
    <w:p w14:paraId="551FEF41"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Your final exam score can replace your lowest progress test score if the final exam score is higher. If you miss a progress test for any reason that will be your replaced score. Emergencies are precisely the purpose of the replacement policy. If you miss a test, it is assumed that you had a good reason. No documentation is wanted or needed so please do not submit any written excuses. No make-up tests are offered so please do not request one.</w:t>
      </w:r>
    </w:p>
    <w:p w14:paraId="452A62E2"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 xml:space="preserve">Letter grades for the course are curved according to class performance as needed. Earning an </w:t>
      </w:r>
      <w:r>
        <w:rPr>
          <w:rFonts w:ascii="Helvetica Neue" w:hAnsi="Helvetica Neue" w:cs="Helvetica Neue"/>
          <w:b/>
          <w:bCs/>
          <w:color w:val="262626"/>
          <w:sz w:val="28"/>
          <w:szCs w:val="28"/>
          <w:u w:color="262626"/>
        </w:rPr>
        <w:t>A</w:t>
      </w:r>
      <w:r>
        <w:rPr>
          <w:rFonts w:ascii="Helvetica Neue Light" w:hAnsi="Helvetica Neue Light" w:cs="Helvetica Neue Light"/>
          <w:color w:val="262626"/>
          <w:sz w:val="28"/>
          <w:szCs w:val="28"/>
          <w:u w:color="262626"/>
        </w:rPr>
        <w:t xml:space="preserve"> requires that you score </w:t>
      </w:r>
      <w:r>
        <w:rPr>
          <w:rFonts w:ascii="Helvetica Neue Light" w:hAnsi="Helvetica Neue Light" w:cs="Helvetica Neue Light"/>
          <w:color w:val="262626"/>
          <w:sz w:val="28"/>
          <w:szCs w:val="28"/>
          <w:u w:color="262626"/>
        </w:rPr>
        <w:lastRenderedPageBreak/>
        <w:t>among the top students in the class. Rankings and approximate grades will be posted online or anonymously outside CH 332 or in our classroom after each test so you should always know your current grade.</w:t>
      </w:r>
    </w:p>
    <w:p w14:paraId="062062E1"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Plus and minus grades are used rarely and only in close borderline cases. In those situations final exam score and class participation may be considered in addition to test scores.</w:t>
      </w:r>
    </w:p>
    <w:p w14:paraId="237DFEFF"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 xml:space="preserve">The last opportunity to withdraw without grade penalty is 11:59 pm Monday 31 October 2016. Grades of </w:t>
      </w:r>
      <w:r>
        <w:rPr>
          <w:rFonts w:ascii="Helvetica Neue" w:hAnsi="Helvetica Neue" w:cs="Helvetica Neue"/>
          <w:b/>
          <w:bCs/>
          <w:color w:val="262626"/>
          <w:sz w:val="28"/>
          <w:szCs w:val="28"/>
          <w:u w:color="262626"/>
        </w:rPr>
        <w:t>W</w:t>
      </w:r>
      <w:r>
        <w:rPr>
          <w:rFonts w:ascii="Helvetica Neue Light" w:hAnsi="Helvetica Neue Light" w:cs="Helvetica Neue Light"/>
          <w:color w:val="262626"/>
          <w:sz w:val="28"/>
          <w:szCs w:val="28"/>
          <w:u w:color="262626"/>
        </w:rPr>
        <w:t xml:space="preserve"> are available until that posted deadline and are processed by the Registrar. If you attempt to withdraw after the deadline the instructor is required to report whether you were passing or failing at the time of the request and grades of </w:t>
      </w:r>
      <w:r>
        <w:rPr>
          <w:rFonts w:ascii="Helvetica Neue" w:hAnsi="Helvetica Neue" w:cs="Helvetica Neue"/>
          <w:b/>
          <w:bCs/>
          <w:color w:val="262626"/>
          <w:sz w:val="28"/>
          <w:szCs w:val="28"/>
          <w:u w:color="262626"/>
        </w:rPr>
        <w:t>WP</w:t>
      </w:r>
      <w:r>
        <w:rPr>
          <w:rFonts w:ascii="Helvetica Neue Light" w:hAnsi="Helvetica Neue Light" w:cs="Helvetica Neue Light"/>
          <w:color w:val="262626"/>
          <w:sz w:val="28"/>
          <w:szCs w:val="28"/>
          <w:u w:color="262626"/>
        </w:rPr>
        <w:t xml:space="preserve"> or </w:t>
      </w:r>
      <w:r>
        <w:rPr>
          <w:rFonts w:ascii="Helvetica Neue" w:hAnsi="Helvetica Neue" w:cs="Helvetica Neue"/>
          <w:b/>
          <w:bCs/>
          <w:color w:val="262626"/>
          <w:sz w:val="28"/>
          <w:szCs w:val="28"/>
          <w:u w:color="262626"/>
        </w:rPr>
        <w:t>WF</w:t>
      </w:r>
      <w:r>
        <w:rPr>
          <w:rFonts w:ascii="Helvetica Neue Light" w:hAnsi="Helvetica Neue Light" w:cs="Helvetica Neue Light"/>
          <w:color w:val="262626"/>
          <w:sz w:val="28"/>
          <w:szCs w:val="28"/>
          <w:u w:color="262626"/>
        </w:rPr>
        <w:t xml:space="preserve"> will be assigned by the Registrar accordingly. </w:t>
      </w:r>
      <w:r>
        <w:rPr>
          <w:rFonts w:ascii="Helvetica Neue" w:hAnsi="Helvetica Neue" w:cs="Helvetica Neue"/>
          <w:b/>
          <w:bCs/>
          <w:color w:val="262626"/>
          <w:sz w:val="28"/>
          <w:szCs w:val="28"/>
          <w:u w:color="262626"/>
        </w:rPr>
        <w:t>WP</w:t>
      </w:r>
      <w:r>
        <w:rPr>
          <w:rFonts w:ascii="Helvetica Neue Light" w:hAnsi="Helvetica Neue Light" w:cs="Helvetica Neue Light"/>
          <w:color w:val="262626"/>
          <w:sz w:val="28"/>
          <w:szCs w:val="28"/>
          <w:u w:color="262626"/>
        </w:rPr>
        <w:t xml:space="preserve"> has no effect on the GPA while </w:t>
      </w:r>
      <w:r>
        <w:rPr>
          <w:rFonts w:ascii="Helvetica Neue" w:hAnsi="Helvetica Neue" w:cs="Helvetica Neue"/>
          <w:b/>
          <w:bCs/>
          <w:color w:val="262626"/>
          <w:sz w:val="28"/>
          <w:szCs w:val="28"/>
          <w:u w:color="262626"/>
        </w:rPr>
        <w:t>WF</w:t>
      </w:r>
      <w:r>
        <w:rPr>
          <w:rFonts w:ascii="Helvetica Neue Light" w:hAnsi="Helvetica Neue Light" w:cs="Helvetica Neue Light"/>
          <w:color w:val="262626"/>
          <w:sz w:val="28"/>
          <w:szCs w:val="28"/>
          <w:u w:color="262626"/>
        </w:rPr>
        <w:t xml:space="preserve"> counts the same as </w:t>
      </w:r>
      <w:r>
        <w:rPr>
          <w:rFonts w:ascii="Helvetica Neue" w:hAnsi="Helvetica Neue" w:cs="Helvetica Neue"/>
          <w:b/>
          <w:bCs/>
          <w:color w:val="262626"/>
          <w:sz w:val="28"/>
          <w:szCs w:val="28"/>
          <w:u w:color="262626"/>
        </w:rPr>
        <w:t>F</w:t>
      </w:r>
      <w:r>
        <w:rPr>
          <w:rFonts w:ascii="Helvetica Neue Light" w:hAnsi="Helvetica Neue Light" w:cs="Helvetica Neue Light"/>
          <w:color w:val="262626"/>
          <w:sz w:val="28"/>
          <w:szCs w:val="28"/>
          <w:u w:color="262626"/>
        </w:rPr>
        <w:t xml:space="preserve">. Grades </w:t>
      </w:r>
      <w:r>
        <w:rPr>
          <w:rFonts w:ascii="Helvetica Neue" w:hAnsi="Helvetica Neue" w:cs="Helvetica Neue"/>
          <w:b/>
          <w:bCs/>
          <w:color w:val="262626"/>
          <w:sz w:val="28"/>
          <w:szCs w:val="28"/>
          <w:u w:color="262626"/>
        </w:rPr>
        <w:t>A</w:t>
      </w:r>
      <w:r>
        <w:rPr>
          <w:rFonts w:ascii="Helvetica Neue Light" w:hAnsi="Helvetica Neue Light" w:cs="Helvetica Neue Light"/>
          <w:color w:val="262626"/>
          <w:sz w:val="28"/>
          <w:szCs w:val="28"/>
          <w:u w:color="262626"/>
        </w:rPr>
        <w:t xml:space="preserve"> through </w:t>
      </w:r>
      <w:r>
        <w:rPr>
          <w:rFonts w:ascii="Helvetica Neue" w:hAnsi="Helvetica Neue" w:cs="Helvetica Neue"/>
          <w:b/>
          <w:bCs/>
          <w:color w:val="262626"/>
          <w:sz w:val="28"/>
          <w:szCs w:val="28"/>
          <w:u w:color="262626"/>
        </w:rPr>
        <w:t>F</w:t>
      </w:r>
      <w:r>
        <w:rPr>
          <w:rFonts w:ascii="Helvetica Neue Light" w:hAnsi="Helvetica Neue Light" w:cs="Helvetica Neue Light"/>
          <w:color w:val="262626"/>
          <w:sz w:val="28"/>
          <w:szCs w:val="28"/>
          <w:u w:color="262626"/>
        </w:rPr>
        <w:t xml:space="preserve"> are the only grades assignable by the instructor. No other letter grades have been authorized for this course. The </w:t>
      </w:r>
      <w:r>
        <w:rPr>
          <w:rFonts w:ascii="Helvetica Neue" w:hAnsi="Helvetica Neue" w:cs="Helvetica Neue"/>
          <w:b/>
          <w:bCs/>
          <w:color w:val="262626"/>
          <w:sz w:val="28"/>
          <w:szCs w:val="28"/>
          <w:u w:color="262626"/>
        </w:rPr>
        <w:t>NC</w:t>
      </w:r>
      <w:r>
        <w:rPr>
          <w:rFonts w:ascii="Helvetica Neue Light" w:hAnsi="Helvetica Neue Light" w:cs="Helvetica Neue Light"/>
          <w:color w:val="262626"/>
          <w:sz w:val="28"/>
          <w:szCs w:val="28"/>
          <w:u w:color="262626"/>
        </w:rPr>
        <w:t xml:space="preserve"> option applies only to a few pre-approved UCF courses. CHM 4220 is not among them.</w:t>
      </w:r>
    </w:p>
    <w:p w14:paraId="33AC4B63"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 xml:space="preserve">No </w:t>
      </w:r>
      <w:r>
        <w:rPr>
          <w:rFonts w:ascii="Helvetica Neue" w:hAnsi="Helvetica Neue" w:cs="Helvetica Neue"/>
          <w:b/>
          <w:bCs/>
          <w:color w:val="262626"/>
          <w:sz w:val="28"/>
          <w:szCs w:val="28"/>
          <w:u w:color="262626"/>
        </w:rPr>
        <w:t>I</w:t>
      </w:r>
      <w:r>
        <w:rPr>
          <w:rFonts w:ascii="Helvetica Neue Light" w:hAnsi="Helvetica Neue Light" w:cs="Helvetica Neue Light"/>
          <w:color w:val="262626"/>
          <w:sz w:val="28"/>
          <w:szCs w:val="28"/>
          <w:u w:color="262626"/>
        </w:rPr>
        <w:t xml:space="preserve"> grades are anticipated. That designation is used only when circumstances beyond a student's control have prevented participation and completion of the course. The requirement to attend 4 of our 5 tests and a final exam is reasonable. Medical withdrawals are handled at the university level. The instructor does not decide those cases so please do not ask.</w:t>
      </w:r>
    </w:p>
    <w:p w14:paraId="73D4EB21" w14:textId="77777777" w:rsidR="00A67489" w:rsidRDefault="00A67489" w:rsidP="00FD5B1B">
      <w:pPr>
        <w:widowControl w:val="0"/>
        <w:autoSpaceDE w:val="0"/>
        <w:autoSpaceDN w:val="0"/>
        <w:adjustRightInd w:val="0"/>
        <w:spacing w:after="0"/>
        <w:rPr>
          <w:rFonts w:ascii="Helvetica Neue Light" w:hAnsi="Helvetica Neue Light" w:cs="Helvetica Neue Light"/>
          <w:color w:val="262626"/>
          <w:sz w:val="28"/>
          <w:szCs w:val="28"/>
          <w:u w:color="262626"/>
        </w:rPr>
      </w:pPr>
    </w:p>
    <w:p w14:paraId="4A4D4CD8"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w:hAnsi="Helvetica Neue" w:cs="Helvetica Neue"/>
          <w:b/>
          <w:bCs/>
          <w:color w:val="FB0007"/>
          <w:sz w:val="28"/>
          <w:szCs w:val="28"/>
          <w:u w:color="262626"/>
        </w:rPr>
        <w:t>Assigned Reading, Problems, and Exercises:</w:t>
      </w:r>
    </w:p>
    <w:p w14:paraId="1289DE0D"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 xml:space="preserve">These are listed under "Assignments" here in Webcourses@UCF. Problems and exercises are for your benefit and will be not </w:t>
      </w:r>
      <w:r>
        <w:rPr>
          <w:rFonts w:ascii="Helvetica Neue Light" w:hAnsi="Helvetica Neue Light" w:cs="Helvetica Neue Light"/>
          <w:color w:val="262626"/>
          <w:sz w:val="28"/>
          <w:szCs w:val="28"/>
          <w:u w:color="262626"/>
        </w:rPr>
        <w:lastRenderedPageBreak/>
        <w:t>collected or graded. Please work through these early for understanding rather than memorization. Test questions are normally similar or identical.</w:t>
      </w:r>
    </w:p>
    <w:p w14:paraId="4E185B8F" w14:textId="77777777" w:rsidR="00A67489" w:rsidRDefault="00A67489" w:rsidP="00FD5B1B">
      <w:pPr>
        <w:widowControl w:val="0"/>
        <w:autoSpaceDE w:val="0"/>
        <w:autoSpaceDN w:val="0"/>
        <w:adjustRightInd w:val="0"/>
        <w:spacing w:after="0"/>
        <w:rPr>
          <w:rFonts w:ascii="Helvetica Neue" w:hAnsi="Helvetica Neue" w:cs="Helvetica Neue"/>
          <w:b/>
          <w:bCs/>
          <w:color w:val="FB0007"/>
          <w:sz w:val="28"/>
          <w:szCs w:val="28"/>
          <w:u w:color="262626"/>
        </w:rPr>
      </w:pPr>
    </w:p>
    <w:p w14:paraId="177D57B1"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w:hAnsi="Helvetica Neue" w:cs="Helvetica Neue"/>
          <w:b/>
          <w:bCs/>
          <w:color w:val="FB0007"/>
          <w:sz w:val="28"/>
          <w:szCs w:val="28"/>
          <w:u w:color="262626"/>
        </w:rPr>
        <w:t>PowerPoint Lecture Notes:</w:t>
      </w:r>
    </w:p>
    <w:p w14:paraId="3E99D381"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Some class lecture material will be delivered by PowerPoint or other electronic media. Optional downloadable files will be made available for your convenience under "Modules" in Webcourses@UCF.</w:t>
      </w:r>
    </w:p>
    <w:p w14:paraId="2E53CA2A" w14:textId="77777777" w:rsidR="00A67489" w:rsidRDefault="00A67489" w:rsidP="00FD5B1B">
      <w:pPr>
        <w:widowControl w:val="0"/>
        <w:autoSpaceDE w:val="0"/>
        <w:autoSpaceDN w:val="0"/>
        <w:adjustRightInd w:val="0"/>
        <w:spacing w:after="0"/>
        <w:rPr>
          <w:rFonts w:ascii="Helvetica Neue" w:hAnsi="Helvetica Neue" w:cs="Helvetica Neue"/>
          <w:b/>
          <w:bCs/>
          <w:color w:val="FB0007"/>
          <w:sz w:val="28"/>
          <w:szCs w:val="28"/>
          <w:u w:color="262626"/>
        </w:rPr>
      </w:pPr>
    </w:p>
    <w:p w14:paraId="5F7F7FFA"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w:hAnsi="Helvetica Neue" w:cs="Helvetica Neue"/>
          <w:b/>
          <w:bCs/>
          <w:color w:val="FB0007"/>
          <w:sz w:val="28"/>
          <w:szCs w:val="28"/>
          <w:u w:color="262626"/>
        </w:rPr>
        <w:t>Tentative Tests and Dates: (Any change will be announced here and in class.)</w:t>
      </w:r>
    </w:p>
    <w:p w14:paraId="395D880A"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Test 1, Thr 9/8</w:t>
      </w:r>
    </w:p>
    <w:p w14:paraId="5438C8E4"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Test 2, Thr 9/29</w:t>
      </w:r>
    </w:p>
    <w:p w14:paraId="217FA3D4"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Test 3, Thr 10/20</w:t>
      </w:r>
    </w:p>
    <w:p w14:paraId="38BCBD0E"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Test 4, Thr 11/10</w:t>
      </w:r>
    </w:p>
    <w:p w14:paraId="3BAD8F0A"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Test 5, Thr 12/1</w:t>
      </w:r>
    </w:p>
    <w:p w14:paraId="0C553B04"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Final exam, Time and day set by UCF according to class meeting time.</w:t>
      </w:r>
    </w:p>
    <w:p w14:paraId="3CC5CDC3"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 xml:space="preserve">Thursday 12/8/16, 1:00-3:50pm (Note early start time) </w:t>
      </w:r>
      <w:hyperlink r:id="rId4" w:history="1">
        <w:r>
          <w:rPr>
            <w:rFonts w:ascii="Helvetica Neue Light" w:hAnsi="Helvetica Neue Light" w:cs="Helvetica Neue Light"/>
            <w:color w:val="0D6CAF"/>
            <w:sz w:val="28"/>
            <w:szCs w:val="28"/>
            <w:u w:color="262626"/>
          </w:rPr>
          <w:t>See schedule</w:t>
        </w:r>
      </w:hyperlink>
    </w:p>
    <w:p w14:paraId="0B738C5B" w14:textId="77777777" w:rsidR="00A67489" w:rsidRDefault="00A67489" w:rsidP="00FD5B1B">
      <w:pPr>
        <w:widowControl w:val="0"/>
        <w:autoSpaceDE w:val="0"/>
        <w:autoSpaceDN w:val="0"/>
        <w:adjustRightInd w:val="0"/>
        <w:spacing w:after="0"/>
        <w:rPr>
          <w:rFonts w:ascii="Helvetica Neue" w:hAnsi="Helvetica Neue" w:cs="Helvetica Neue"/>
          <w:b/>
          <w:bCs/>
          <w:color w:val="FB0007"/>
          <w:sz w:val="28"/>
          <w:szCs w:val="28"/>
          <w:u w:color="262626"/>
        </w:rPr>
      </w:pPr>
    </w:p>
    <w:p w14:paraId="6ADC42B7"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w:hAnsi="Helvetica Neue" w:cs="Helvetica Neue"/>
          <w:b/>
          <w:bCs/>
          <w:color w:val="FB0007"/>
          <w:sz w:val="28"/>
          <w:szCs w:val="28"/>
          <w:u w:color="262626"/>
        </w:rPr>
        <w:t>Test Study Checklists:</w:t>
      </w:r>
    </w:p>
    <w:p w14:paraId="1EF86782"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A detailed list of what knowledge and skills are required will be provided before each test in a folder titled "Study Checklists" under "Modules" in Webcourses@UCF. Ideally these will contain no surprises and will include those topics and problems covered in class.</w:t>
      </w:r>
    </w:p>
    <w:p w14:paraId="3AA7B7F9" w14:textId="77777777" w:rsidR="00A67489" w:rsidRDefault="00A67489" w:rsidP="00FD5B1B">
      <w:pPr>
        <w:widowControl w:val="0"/>
        <w:autoSpaceDE w:val="0"/>
        <w:autoSpaceDN w:val="0"/>
        <w:adjustRightInd w:val="0"/>
        <w:spacing w:after="0"/>
        <w:rPr>
          <w:rFonts w:ascii="Helvetica Neue" w:hAnsi="Helvetica Neue" w:cs="Helvetica Neue"/>
          <w:b/>
          <w:bCs/>
          <w:color w:val="FB0007"/>
          <w:sz w:val="28"/>
          <w:szCs w:val="28"/>
          <w:u w:color="262626"/>
        </w:rPr>
      </w:pPr>
    </w:p>
    <w:p w14:paraId="4F49ABD0"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w:hAnsi="Helvetica Neue" w:cs="Helvetica Neue"/>
          <w:b/>
          <w:bCs/>
          <w:color w:val="FB0007"/>
          <w:sz w:val="28"/>
          <w:szCs w:val="28"/>
          <w:u w:color="262626"/>
        </w:rPr>
        <w:t>Test Scores and Answer Keys:</w:t>
      </w:r>
    </w:p>
    <w:p w14:paraId="58513B07"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Scores and answer keys will be posted outside CH 332 following each test. You are encouraged to pick up your graded test there before the next class so you can check your class standing and verify that your paper was graded correctly. Answer keys are posted for a limited time and are not available later so please check them as early as possible.</w:t>
      </w:r>
    </w:p>
    <w:p w14:paraId="3F526E09" w14:textId="77777777" w:rsidR="00A67489" w:rsidRDefault="00A67489" w:rsidP="00FD5B1B">
      <w:pPr>
        <w:widowControl w:val="0"/>
        <w:autoSpaceDE w:val="0"/>
        <w:autoSpaceDN w:val="0"/>
        <w:adjustRightInd w:val="0"/>
        <w:spacing w:after="0"/>
        <w:rPr>
          <w:rFonts w:ascii="Helvetica Neue" w:hAnsi="Helvetica Neue" w:cs="Helvetica Neue"/>
          <w:b/>
          <w:bCs/>
          <w:color w:val="FB0007"/>
          <w:sz w:val="28"/>
          <w:szCs w:val="28"/>
          <w:u w:color="262626"/>
        </w:rPr>
      </w:pPr>
    </w:p>
    <w:p w14:paraId="585417B9"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w:hAnsi="Helvetica Neue" w:cs="Helvetica Neue"/>
          <w:b/>
          <w:bCs/>
          <w:color w:val="FB0007"/>
          <w:sz w:val="28"/>
          <w:szCs w:val="28"/>
          <w:u w:color="262626"/>
        </w:rPr>
        <w:t>Academic Honesty:</w:t>
      </w:r>
    </w:p>
    <w:p w14:paraId="2D1F06D9"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Light" w:hAnsi="Helvetica Neue Light" w:cs="Helvetica Neue Light"/>
          <w:color w:val="262626"/>
          <w:sz w:val="28"/>
          <w:szCs w:val="28"/>
          <w:u w:color="262626"/>
        </w:rPr>
        <w:t>Complete academic honesty is expected for all aspects of the course. Any unethical conduct will be fully prosecuted according to Florida law and university regulations. Please consult the current </w:t>
      </w:r>
      <w:hyperlink r:id="rId5" w:history="1">
        <w:r>
          <w:rPr>
            <w:rFonts w:ascii="Helvetica Neue Light" w:hAnsi="Helvetica Neue Light" w:cs="Helvetica Neue Light"/>
            <w:i/>
            <w:iCs/>
            <w:color w:val="0D6CAF"/>
            <w:sz w:val="28"/>
            <w:szCs w:val="28"/>
            <w:u w:color="262626"/>
          </w:rPr>
          <w:t>Undergraduate Catalog </w:t>
        </w:r>
      </w:hyperlink>
      <w:r>
        <w:rPr>
          <w:rFonts w:ascii="Helvetica Neue Light" w:hAnsi="Helvetica Neue Light" w:cs="Helvetica Neue Light"/>
          <w:color w:val="262626"/>
          <w:sz w:val="28"/>
          <w:szCs w:val="28"/>
          <w:u w:color="262626"/>
        </w:rPr>
        <w:t>and/or the </w:t>
      </w:r>
      <w:hyperlink r:id="rId6" w:history="1">
        <w:r>
          <w:rPr>
            <w:rFonts w:ascii="Helvetica Neue Light" w:hAnsi="Helvetica Neue Light" w:cs="Helvetica Neue Light"/>
            <w:i/>
            <w:iCs/>
            <w:color w:val="0D6CAF"/>
            <w:sz w:val="28"/>
            <w:szCs w:val="28"/>
            <w:u w:color="262626"/>
          </w:rPr>
          <w:t>The Golden Rule </w:t>
        </w:r>
      </w:hyperlink>
      <w:r>
        <w:rPr>
          <w:rFonts w:ascii="Helvetica Neue Light" w:hAnsi="Helvetica Neue Light" w:cs="Helvetica Neue Light"/>
          <w:color w:val="262626"/>
          <w:sz w:val="28"/>
          <w:szCs w:val="28"/>
          <w:u w:color="262626"/>
        </w:rPr>
        <w:t>for definitions and policies.</w:t>
      </w:r>
    </w:p>
    <w:p w14:paraId="1A56893A" w14:textId="77777777" w:rsidR="00A67489" w:rsidRDefault="00A67489" w:rsidP="00FD5B1B">
      <w:pPr>
        <w:widowControl w:val="0"/>
        <w:autoSpaceDE w:val="0"/>
        <w:autoSpaceDN w:val="0"/>
        <w:adjustRightInd w:val="0"/>
        <w:spacing w:after="0"/>
        <w:rPr>
          <w:rFonts w:ascii="Helvetica Neue" w:hAnsi="Helvetica Neue" w:cs="Helvetica Neue"/>
          <w:b/>
          <w:bCs/>
          <w:color w:val="FB0007"/>
          <w:sz w:val="28"/>
          <w:szCs w:val="28"/>
          <w:u w:color="262626"/>
        </w:rPr>
      </w:pPr>
    </w:p>
    <w:p w14:paraId="04DB3A1C" w14:textId="77777777" w:rsidR="00FD5B1B" w:rsidRDefault="00FD5B1B" w:rsidP="00FD5B1B">
      <w:pPr>
        <w:widowControl w:val="0"/>
        <w:autoSpaceDE w:val="0"/>
        <w:autoSpaceDN w:val="0"/>
        <w:adjustRightInd w:val="0"/>
        <w:spacing w:after="0"/>
        <w:rPr>
          <w:rFonts w:ascii="Helvetica Neue Light" w:hAnsi="Helvetica Neue Light" w:cs="Helvetica Neue Light"/>
          <w:color w:val="262626"/>
          <w:sz w:val="28"/>
          <w:szCs w:val="28"/>
          <w:u w:color="262626"/>
        </w:rPr>
      </w:pPr>
      <w:r>
        <w:rPr>
          <w:rFonts w:ascii="Helvetica Neue" w:hAnsi="Helvetica Neue" w:cs="Helvetica Neue"/>
          <w:b/>
          <w:bCs/>
          <w:color w:val="FB0007"/>
          <w:sz w:val="28"/>
          <w:szCs w:val="28"/>
          <w:u w:color="262626"/>
        </w:rPr>
        <w:t>Distractions:</w:t>
      </w:r>
    </w:p>
    <w:p w14:paraId="6950F4F3" w14:textId="77777777" w:rsidR="009C674F" w:rsidRDefault="00FD5B1B" w:rsidP="00FD5B1B">
      <w:r>
        <w:rPr>
          <w:rFonts w:ascii="Helvetica Neue Light" w:hAnsi="Helvetica Neue Light" w:cs="Helvetica Neue Light"/>
          <w:color w:val="262626"/>
          <w:sz w:val="28"/>
          <w:szCs w:val="28"/>
          <w:u w:color="262626"/>
        </w:rPr>
        <w:t>Please silence all electronic devices in class and refrain from audible conversations except during class discussions.</w:t>
      </w:r>
    </w:p>
    <w:sectPr w:rsidR="009C674F" w:rsidSect="00A67489">
      <w:pgSz w:w="12240" w:h="15840"/>
      <w:pgMar w:top="99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1B"/>
    <w:rsid w:val="00703EC6"/>
    <w:rsid w:val="008E6B34"/>
    <w:rsid w:val="009C674F"/>
    <w:rsid w:val="00A67489"/>
    <w:rsid w:val="00FD5B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FA825"/>
  <w15:docId w15:val="{31A7091E-B96D-4590-B5A5-4DC39C99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ldenrule.sdes.ucf.edu/" TargetMode="External"/><Relationship Id="rId5" Type="http://schemas.openxmlformats.org/officeDocument/2006/relationships/hyperlink" Target="http://www.catalog.sdes.ucf.edu/" TargetMode="External"/><Relationship Id="rId4" Type="http://schemas.openxmlformats.org/officeDocument/2006/relationships/hyperlink" Target="http://www.registrar.ucf.edu/calendar/exam/2016/f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4890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Universty of Central Florida</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Elsheimer</dc:creator>
  <cp:keywords/>
  <dc:description/>
  <cp:lastModifiedBy>Miriam Beckles</cp:lastModifiedBy>
  <cp:revision>2</cp:revision>
  <dcterms:created xsi:type="dcterms:W3CDTF">2016-08-31T12:22:00Z</dcterms:created>
  <dcterms:modified xsi:type="dcterms:W3CDTF">2016-08-31T12:22:00Z</dcterms:modified>
</cp:coreProperties>
</file>